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A6069E" w:rsidRPr="008B258C" w:rsidRDefault="00B16A4E" w:rsidP="00A6069E">
      <w:pPr>
        <w:jc w:val="center"/>
        <w:rPr>
          <w:b/>
          <w:i/>
          <w:sz w:val="28"/>
          <w:szCs w:val="28"/>
        </w:rPr>
      </w:pPr>
      <w:r w:rsidRPr="00B16A4E">
        <w:rPr>
          <w:b/>
          <w:sz w:val="28"/>
          <w:szCs w:val="28"/>
        </w:rPr>
        <w:t>3</w:t>
      </w:r>
      <w:r w:rsidR="000D25A3" w:rsidRPr="00B16A4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.02.01</w:t>
      </w:r>
      <w:r w:rsidR="00A6069E" w:rsidRPr="008B258C">
        <w:rPr>
          <w:b/>
          <w:i/>
          <w:sz w:val="28"/>
          <w:szCs w:val="28"/>
        </w:rPr>
        <w:t xml:space="preserve"> «</w:t>
      </w:r>
      <w:r w:rsidR="00CA482D" w:rsidRPr="00CA482D">
        <w:rPr>
          <w:b/>
          <w:i/>
          <w:sz w:val="28"/>
          <w:szCs w:val="28"/>
        </w:rPr>
        <w:t>Экономика и бухгалтерский учет</w:t>
      </w:r>
      <w:r w:rsidR="00A6069E" w:rsidRPr="008B258C">
        <w:rPr>
          <w:b/>
          <w:i/>
          <w:sz w:val="28"/>
          <w:szCs w:val="28"/>
        </w:rPr>
        <w:t>»</w:t>
      </w:r>
      <w:r w:rsidR="00A6069E" w:rsidRPr="008B258C">
        <w:rPr>
          <w:b/>
          <w:sz w:val="28"/>
          <w:szCs w:val="28"/>
        </w:rPr>
        <w:t xml:space="preserve"> </w:t>
      </w:r>
      <w:r w:rsidR="00A6069E" w:rsidRPr="008B258C">
        <w:rPr>
          <w:b/>
          <w:i/>
          <w:sz w:val="28"/>
          <w:szCs w:val="28"/>
        </w:rPr>
        <w:t>(базовый уровень)</w:t>
      </w:r>
    </w:p>
    <w:p w:rsidR="00A6069E" w:rsidRDefault="00A6069E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="00CA482D">
        <w:rPr>
          <w:b/>
          <w:bCs/>
          <w:i/>
          <w:sz w:val="28"/>
          <w:szCs w:val="28"/>
        </w:rPr>
        <w:t xml:space="preserve"> </w:t>
      </w:r>
      <w:r w:rsidR="00CA482D" w:rsidRPr="008B258C">
        <w:rPr>
          <w:b/>
          <w:i/>
          <w:sz w:val="28"/>
          <w:szCs w:val="28"/>
        </w:rPr>
        <w:t>«</w:t>
      </w:r>
      <w:r w:rsidR="00CA482D">
        <w:rPr>
          <w:b/>
          <w:bCs/>
          <w:i/>
          <w:sz w:val="28"/>
          <w:szCs w:val="28"/>
        </w:rPr>
        <w:t>Э</w:t>
      </w:r>
      <w:r w:rsidR="00CA482D">
        <w:rPr>
          <w:b/>
          <w:i/>
          <w:sz w:val="28"/>
          <w:szCs w:val="28"/>
        </w:rPr>
        <w:t>кономическая теория</w:t>
      </w:r>
      <w:r w:rsidRPr="00794033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6B621B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Default="00A6069E" w:rsidP="00A6069E">
      <w:pPr>
        <w:spacing w:line="360" w:lineRule="auto"/>
        <w:jc w:val="both"/>
        <w:rPr>
          <w:sz w:val="28"/>
          <w:szCs w:val="28"/>
        </w:rPr>
      </w:pP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574B8D" w:rsidRPr="00A22B2E" w:rsidRDefault="00A6069E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74B8D">
        <w:rPr>
          <w:b/>
          <w:sz w:val="28"/>
          <w:szCs w:val="28"/>
        </w:rPr>
        <w:t xml:space="preserve">Раздел 1. Введение в </w:t>
      </w:r>
      <w:r w:rsidR="00574B8D" w:rsidRPr="00A22B2E">
        <w:rPr>
          <w:b/>
          <w:sz w:val="28"/>
          <w:szCs w:val="28"/>
        </w:rPr>
        <w:t xml:space="preserve">экономическую теорию </w:t>
      </w:r>
    </w:p>
    <w:p w:rsidR="00A22B2E" w:rsidRPr="00A22B2E" w:rsidRDefault="00A22B2E" w:rsidP="00A22B2E">
      <w:pPr>
        <w:pStyle w:val="a3"/>
        <w:spacing w:line="360" w:lineRule="auto"/>
        <w:ind w:left="360" w:firstLine="34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1.</w:t>
      </w:r>
      <w:r w:rsidRPr="00A22B2E">
        <w:t xml:space="preserve"> </w:t>
      </w:r>
      <w:r>
        <w:t xml:space="preserve">     </w:t>
      </w:r>
      <w:r w:rsidRPr="00A22B2E">
        <w:rPr>
          <w:sz w:val="28"/>
          <w:szCs w:val="28"/>
        </w:rPr>
        <w:t>Экономическая теория как наука.</w:t>
      </w:r>
    </w:p>
    <w:p w:rsidR="00A22B2E" w:rsidRPr="00A22B2E" w:rsidRDefault="00A22B2E" w:rsidP="00A22B2E">
      <w:pPr>
        <w:pStyle w:val="a3"/>
        <w:spacing w:line="360" w:lineRule="auto"/>
        <w:ind w:left="360" w:firstLine="34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2.</w:t>
      </w:r>
      <w:r w:rsidRPr="00A22B2E">
        <w:t xml:space="preserve"> </w:t>
      </w:r>
      <w:r>
        <w:t xml:space="preserve">      </w:t>
      </w:r>
      <w:r w:rsidRPr="00A22B2E">
        <w:rPr>
          <w:sz w:val="28"/>
          <w:szCs w:val="28"/>
        </w:rPr>
        <w:t>Производство – основа развития общества.</w:t>
      </w:r>
    </w:p>
    <w:p w:rsidR="00A22B2E" w:rsidRPr="00A22B2E" w:rsidRDefault="00A22B2E" w:rsidP="00A22B2E">
      <w:pPr>
        <w:spacing w:line="360" w:lineRule="auto"/>
        <w:ind w:left="709"/>
        <w:jc w:val="both"/>
        <w:rPr>
          <w:sz w:val="28"/>
          <w:szCs w:val="28"/>
        </w:rPr>
      </w:pPr>
    </w:p>
    <w:p w:rsidR="00A22B2E" w:rsidRPr="00A22B2E" w:rsidRDefault="00A22B2E" w:rsidP="00A22B2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b/>
          <w:sz w:val="28"/>
          <w:szCs w:val="28"/>
        </w:rPr>
        <w:t>Раздел 2. Микроэкономика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Рынок как развитая система</w:t>
      </w:r>
      <w:r w:rsidR="00CA482D" w:rsidRPr="00CA482D">
        <w:t xml:space="preserve"> </w:t>
      </w:r>
      <w:r w:rsidR="00CA482D" w:rsidRPr="00CA482D">
        <w:rPr>
          <w:sz w:val="28"/>
          <w:szCs w:val="28"/>
        </w:rPr>
        <w:t>отношений</w:t>
      </w:r>
      <w:r w:rsidR="00A6069E" w:rsidRPr="00CA482D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Теория спроса и предложения. Рыночное равновесие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Теория поведения потребителя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Рыночные структуры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Рынки ресурсов производства.</w:t>
      </w:r>
    </w:p>
    <w:p w:rsidR="00A6069E" w:rsidRPr="00A22B2E" w:rsidRDefault="00A6069E" w:rsidP="00A606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3. </w:t>
      </w:r>
      <w:r w:rsidR="00A22B2E" w:rsidRPr="00A22B2E">
        <w:rPr>
          <w:b/>
          <w:sz w:val="28"/>
          <w:szCs w:val="28"/>
        </w:rPr>
        <w:t>Макроэкономика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Макроэкономика как составная часть экономической науки</w:t>
      </w:r>
      <w:r w:rsidR="00A6069E" w:rsidRPr="00A22B2E">
        <w:rPr>
          <w:sz w:val="28"/>
          <w:szCs w:val="28"/>
        </w:rPr>
        <w:t>.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Финансовая система и финансовая политика государства</w:t>
      </w:r>
      <w:r w:rsidR="00A6069E" w:rsidRPr="00A22B2E">
        <w:rPr>
          <w:sz w:val="28"/>
          <w:szCs w:val="28"/>
        </w:rPr>
        <w:t xml:space="preserve">. 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 xml:space="preserve">Денежная и кредитная системы. 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lastRenderedPageBreak/>
        <w:t>Роль государства в рыночной экономике.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Мировой рынок и международная торговля.</w:t>
      </w:r>
    </w:p>
    <w:p w:rsidR="00A6069E" w:rsidRPr="00A22B2E" w:rsidRDefault="00A6069E" w:rsidP="00A6069E">
      <w:pPr>
        <w:spacing w:line="360" w:lineRule="auto"/>
        <w:ind w:left="709"/>
        <w:jc w:val="both"/>
        <w:rPr>
          <w:sz w:val="28"/>
          <w:szCs w:val="28"/>
        </w:rPr>
      </w:pPr>
    </w:p>
    <w:sectPr w:rsidR="00A6069E" w:rsidRPr="00A22B2E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EF65E13"/>
    <w:multiLevelType w:val="multilevel"/>
    <w:tmpl w:val="4E50EA50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D25A3"/>
    <w:rsid w:val="00244DC3"/>
    <w:rsid w:val="002D3A9A"/>
    <w:rsid w:val="003F4730"/>
    <w:rsid w:val="004715DB"/>
    <w:rsid w:val="00574B8D"/>
    <w:rsid w:val="006B621B"/>
    <w:rsid w:val="00A22B2E"/>
    <w:rsid w:val="00A6069E"/>
    <w:rsid w:val="00AA49FD"/>
    <w:rsid w:val="00B16A4E"/>
    <w:rsid w:val="00BA16F0"/>
    <w:rsid w:val="00C23A54"/>
    <w:rsid w:val="00CA482D"/>
    <w:rsid w:val="00F2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8</cp:revision>
  <dcterms:created xsi:type="dcterms:W3CDTF">2014-01-15T06:25:00Z</dcterms:created>
  <dcterms:modified xsi:type="dcterms:W3CDTF">2017-02-23T13:35:00Z</dcterms:modified>
</cp:coreProperties>
</file>